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eastAsia="Cambria" w:cs="Times New Roman"/>
          <w:b/>
          <w:b/>
          <w:sz w:val="28"/>
          <w:szCs w:val="28"/>
        </w:rPr>
      </w:pPr>
      <w:r>
        <w:rPr>
          <w:rFonts w:eastAsia="Cambria" w:cs="Times New Roman" w:ascii="Times New Roman" w:hAnsi="Times New Roman"/>
          <w:b/>
          <w:sz w:val="28"/>
          <w:szCs w:val="28"/>
        </w:rPr>
        <w:t>«Средняя общеобразовательная школа №70»</w:t>
      </w:r>
    </w:p>
    <w:tbl>
      <w:tblPr>
        <w:tblpPr w:bottomFromText="0" w:horzAnchor="margin" w:leftFromText="180" w:rightFromText="180" w:tblpX="0" w:tblpY="668" w:topFromText="0" w:vertAnchor="text"/>
        <w:tblW w:w="1031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347"/>
        <w:gridCol w:w="3564"/>
        <w:gridCol w:w="3403"/>
      </w:tblGrid>
      <w:tr>
        <w:trPr/>
        <w:tc>
          <w:tcPr>
            <w:tcW w:w="3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b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Рассмотрено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b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на заседании МО учителей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Протокол № 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от  « _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30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__» __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08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24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__г.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руководитель МО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_______________ /________ /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b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«Согласовано»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Заместитель директора по УВР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__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Камалина Н.В.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« _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30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__» ___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08. 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24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_г.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b/>
                <w:b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b/>
                <w:sz w:val="24"/>
                <w:szCs w:val="24"/>
              </w:rPr>
              <w:t>«Утверждаю»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Д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иректора МБОУ «СОШ №70»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__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Макарова Т.В.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Приказ  № 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647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от  «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30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_» ___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08. 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24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_г.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2832" w:firstLine="708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 w:eastAsia="Cambria" w:cs="Times New Roman"/>
          <w:sz w:val="28"/>
          <w:szCs w:val="28"/>
          <w:lang w:val="en-US"/>
        </w:rPr>
      </w:pPr>
      <w:r>
        <w:rPr>
          <w:rFonts w:eastAsia="Cambria"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 w:eastAsia="Cambria" w:cs="Times New Roman"/>
          <w:sz w:val="28"/>
          <w:szCs w:val="28"/>
          <w:lang w:val="en-US"/>
        </w:rPr>
      </w:pPr>
      <w:r>
        <w:rPr>
          <w:rFonts w:eastAsia="Cambria"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 w:eastAsia="Cambria" w:cs="Times New Roman"/>
          <w:sz w:val="28"/>
          <w:szCs w:val="28"/>
          <w:lang w:val="en-US"/>
        </w:rPr>
      </w:pPr>
      <w:r>
        <w:rPr>
          <w:rFonts w:eastAsia="Cambria"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240" w:after="60"/>
        <w:jc w:val="center"/>
        <w:outlineLvl w:val="2"/>
        <w:rPr>
          <w:rFonts w:ascii="Times New Roman" w:hAnsi="Times New Roman" w:eastAsia="Cambria" w:cs="Times New Roman"/>
          <w:b/>
          <w:b/>
          <w:bCs/>
          <w:sz w:val="40"/>
          <w:szCs w:val="40"/>
        </w:rPr>
      </w:pPr>
      <w:r>
        <w:rPr>
          <w:rFonts w:eastAsia="Cambria" w:cs="Times New Roman" w:ascii="Times New Roman" w:hAnsi="Times New Roman"/>
          <w:b/>
          <w:bCs/>
          <w:sz w:val="40"/>
          <w:szCs w:val="40"/>
        </w:rPr>
        <w:t>РАБОЧАЯ  ПРОГРАММА</w:t>
      </w:r>
    </w:p>
    <w:p>
      <w:pPr>
        <w:pStyle w:val="Normal"/>
        <w:spacing w:lineRule="auto" w:line="240" w:before="0" w:after="0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mbria" w:cs="Times New Roman"/>
          <w:sz w:val="16"/>
          <w:szCs w:val="16"/>
        </w:rPr>
      </w:pPr>
      <w:r>
        <w:rPr>
          <w:rFonts w:eastAsia="Cambria" w:cs="Times New Roman" w:ascii="Times New Roman" w:hAnsi="Times New Roman"/>
          <w:sz w:val="16"/>
          <w:szCs w:val="16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Cambria" w:cs="Times New Roman"/>
          <w:bCs/>
          <w:sz w:val="28"/>
          <w:szCs w:val="28"/>
        </w:rPr>
      </w:pPr>
      <w:r>
        <w:rPr>
          <w:rFonts w:eastAsia="Cambria" w:cs="Times New Roman" w:ascii="Times New Roman" w:hAnsi="Times New Roman"/>
          <w:bCs/>
          <w:sz w:val="28"/>
          <w:szCs w:val="28"/>
        </w:rPr>
        <w:t>Учебный предмет (курс): физическая культура</w:t>
      </w:r>
    </w:p>
    <w:p>
      <w:pPr>
        <w:pStyle w:val="Normal"/>
        <w:shd w:val="clear" w:color="auto" w:fill="FFFFFF"/>
        <w:spacing w:lineRule="auto" w:line="360" w:before="0" w:after="0"/>
        <w:rPr/>
      </w:pPr>
      <w:r>
        <w:rPr>
          <w:rFonts w:eastAsia="Cambria" w:cs="Times New Roman" w:ascii="Times New Roman" w:hAnsi="Times New Roman"/>
          <w:bCs/>
          <w:sz w:val="28"/>
          <w:szCs w:val="28"/>
        </w:rPr>
        <w:t>Класс(ы):  (</w:t>
      </w:r>
      <w:r>
        <w:rPr>
          <w:rFonts w:eastAsia="Cambria" w:cs="Times New Roman" w:ascii="Times New Roman" w:hAnsi="Times New Roman"/>
          <w:bCs/>
          <w:sz w:val="28"/>
          <w:szCs w:val="28"/>
        </w:rPr>
        <w:t>8</w:t>
      </w:r>
      <w:r>
        <w:rPr>
          <w:rFonts w:eastAsia="Cambria" w:cs="Times New Roman" w:ascii="Times New Roman" w:hAnsi="Times New Roman"/>
          <w:bCs/>
          <w:sz w:val="28"/>
          <w:szCs w:val="28"/>
        </w:rPr>
        <w:t>-9 класс)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  <w:t>Количество часов:</w:t>
      </w:r>
      <w:r>
        <w:rPr>
          <w:rFonts w:eastAsia="Cambria" w:cs="Times New Roman" w:ascii="Times New Roman" w:hAnsi="Times New Roman"/>
          <w:sz w:val="28"/>
          <w:szCs w:val="28"/>
          <w:u w:val="single"/>
        </w:rPr>
        <w:t xml:space="preserve"> 68</w:t>
      </w:r>
      <w:r>
        <w:rPr>
          <w:rFonts w:eastAsia="Cambria" w:cs="Times New Roman" w:ascii="Times New Roman" w:hAnsi="Times New Roman"/>
          <w:sz w:val="28"/>
          <w:szCs w:val="28"/>
        </w:rPr>
        <w:t xml:space="preserve"> (в неделю:</w:t>
      </w:r>
      <w:r>
        <w:rPr>
          <w:rFonts w:eastAsia="Cambria" w:cs="Times New Roman" w:ascii="Times New Roman" w:hAnsi="Times New Roman"/>
          <w:sz w:val="28"/>
          <w:szCs w:val="28"/>
          <w:u w:val="single"/>
        </w:rPr>
        <w:t xml:space="preserve">2 </w:t>
      </w:r>
      <w:r>
        <w:rPr>
          <w:rFonts w:eastAsia="Cambria" w:cs="Times New Roman" w:ascii="Times New Roman" w:hAnsi="Times New Roman"/>
          <w:sz w:val="28"/>
          <w:szCs w:val="28"/>
        </w:rPr>
        <w:t>)</w:t>
      </w:r>
    </w:p>
    <w:p>
      <w:pPr>
        <w:pStyle w:val="Normal"/>
        <w:shd w:val="clear" w:color="auto" w:fill="FFFFFF"/>
        <w:spacing w:lineRule="auto" w:line="240" w:before="0" w:after="0"/>
        <w:ind w:left="5040" w:hanging="0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5040" w:hanging="0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5040" w:hanging="0"/>
        <w:jc w:val="right"/>
        <w:rPr>
          <w:rFonts w:ascii="Times New Roman" w:hAnsi="Times New Roman" w:eastAsia="Cambria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Cambria" w:cs="Times New Roman" w:ascii="Times New Roman" w:hAnsi="Times New Roman"/>
          <w:sz w:val="28"/>
          <w:szCs w:val="28"/>
        </w:rPr>
        <w:t>Составитель:</w:t>
      </w:r>
      <w:r>
        <w:rPr>
          <w:rFonts w:eastAsia="Cambria" w:cs="Times New Roman" w:ascii="Times New Roman" w:hAnsi="Times New Roman"/>
          <w:sz w:val="28"/>
          <w:szCs w:val="28"/>
          <w:u w:val="single"/>
        </w:rPr>
        <w:t>Сели</w:t>
      </w:r>
      <w:r>
        <w:rPr>
          <w:rFonts w:eastAsia="Cambria" w:cs="Times New Roman" w:ascii="Times New Roman" w:hAnsi="Times New Roman"/>
          <w:sz w:val="28"/>
          <w:szCs w:val="28"/>
          <w:u w:val="single"/>
        </w:rPr>
        <w:t>х</w:t>
      </w:r>
      <w:r>
        <w:rPr>
          <w:rFonts w:eastAsia="Cambria" w:cs="Times New Roman" w:ascii="Times New Roman" w:hAnsi="Times New Roman"/>
          <w:sz w:val="28"/>
          <w:szCs w:val="28"/>
          <w:u w:val="single"/>
        </w:rPr>
        <w:t xml:space="preserve">ова Вероника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  <w:u w:val="single"/>
        </w:rPr>
        <w:t>Петровна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Cambria" w:cs="Times New Roman" w:ascii="Times New Roman" w:hAnsi="Times New Roman"/>
          <w:sz w:val="28"/>
          <w:szCs w:val="28"/>
          <w:u w:val="single"/>
        </w:rPr>
        <w:t xml:space="preserve">учитель физической культуры </w:t>
      </w:r>
      <w:r>
        <w:rPr>
          <w:rFonts w:eastAsia="Cambria" w:cs="Times New Roman" w:ascii="Times New Roman" w:hAnsi="Times New Roman"/>
          <w:sz w:val="28"/>
          <w:szCs w:val="28"/>
          <w:u w:val="single"/>
        </w:rPr>
        <w:t>первой категории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mbria" w:cs="Times New Roman" w:ascii="Times New Roman" w:hAnsi="Times New Roman"/>
          <w:b/>
          <w:sz w:val="28"/>
          <w:szCs w:val="28"/>
        </w:rPr>
        <w:t>Кемерово 202</w:t>
      </w:r>
      <w:r>
        <w:rPr>
          <w:rFonts w:eastAsia="Cambria" w:cs="Times New Roman" w:ascii="Times New Roman" w:hAnsi="Times New Roman"/>
          <w:b/>
          <w:sz w:val="28"/>
          <w:szCs w:val="28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mbria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  <w:lang w:eastAsia="en-U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171" w:leader="none"/>
        </w:tabs>
        <w:spacing w:lineRule="auto" w:line="232" w:before="0" w:after="0"/>
        <w:ind w:left="2901" w:right="1460" w:hanging="1077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Планируемые результаты освоения учебного предмета «Физическая культура» (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-9 класс)</w:t>
      </w:r>
    </w:p>
    <w:p>
      <w:pPr>
        <w:pStyle w:val="Normal"/>
        <w:spacing w:lineRule="exact" w:line="278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rFonts w:ascii="Times New Roman" w:hAnsi="Times New Roman" w:eastAsia="@Arial Unicode MS" w:cs="Times New Roman"/>
          <w:b/>
          <w:b/>
          <w:sz w:val="28"/>
          <w:szCs w:val="28"/>
        </w:rPr>
      </w:pPr>
      <w:r>
        <w:rPr>
          <w:rFonts w:eastAsia="@Arial Unicode MS" w:cs="Times New Roman" w:ascii="Times New Roman" w:hAnsi="Times New Roman"/>
          <w:b/>
          <w:sz w:val="28"/>
          <w:szCs w:val="28"/>
        </w:rPr>
        <w:t>Личностные результаты: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rFonts w:ascii="Times New Roman" w:hAnsi="Times New Roman" w:eastAsia="@Arial Unicode MS" w:cs="Times New Roman"/>
          <w:b/>
          <w:b/>
          <w:sz w:val="28"/>
          <w:szCs w:val="28"/>
        </w:rPr>
      </w:pPr>
      <w:r>
        <w:rPr>
          <w:rFonts w:eastAsia="@Arial Unicode MS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1. Воспитание </w:t>
      </w:r>
      <w:r>
        <w:rPr>
          <w:rFonts w:eastAsia="Times New Roman" w:cs="Times New Roman" w:ascii="Times New Roman" w:hAnsi="Times New Roman"/>
          <w:sz w:val="24"/>
          <w:szCs w:val="24"/>
        </w:rPr>
        <w:t>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чувство ответственности и долга перед Родиной.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2. Формирование </w:t>
      </w:r>
      <w:r>
        <w:rPr>
          <w:rFonts w:eastAsia="Times New Roman" w:cs="Times New Roman" w:ascii="Times New Roman" w:hAnsi="Times New Roman"/>
          <w:sz w:val="24"/>
          <w:szCs w:val="24"/>
        </w:rPr>
        <w:t>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4.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5. Освоение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6.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7.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8.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9.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11.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mbria" w:cs="Times New Roman"/>
          <w:b/>
          <w:b/>
          <w:sz w:val="24"/>
          <w:szCs w:val="24"/>
        </w:rPr>
      </w:pPr>
      <w:r>
        <w:rPr>
          <w:rFonts w:eastAsia="Cambria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@Arial Unicode MS" w:cs="Times New Roman"/>
          <w:b/>
          <w:b/>
          <w:bCs/>
          <w:sz w:val="28"/>
          <w:szCs w:val="28"/>
        </w:rPr>
      </w:pPr>
      <w:bookmarkStart w:id="2" w:name="_Toc405145649"/>
      <w:bookmarkStart w:id="3" w:name="_Toc406058978"/>
      <w:bookmarkStart w:id="4" w:name="_Toc409691627"/>
      <w:bookmarkStart w:id="5" w:name="_Toc410653951"/>
      <w:bookmarkStart w:id="6" w:name="_Toc414553132"/>
      <w:r>
        <w:rPr>
          <w:rFonts w:eastAsia="@Arial Unicode MS" w:cs="Times New Roman" w:ascii="Times New Roman" w:hAnsi="Times New Roman"/>
          <w:b/>
          <w:bCs/>
          <w:sz w:val="28"/>
          <w:szCs w:val="28"/>
        </w:rPr>
        <w:t>Метапредметные результаты</w:t>
      </w:r>
      <w:bookmarkEnd w:id="2"/>
      <w:bookmarkEnd w:id="3"/>
      <w:bookmarkEnd w:id="4"/>
      <w:bookmarkEnd w:id="5"/>
      <w:bookmarkEnd w:id="6"/>
      <w:r>
        <w:rPr>
          <w:rFonts w:eastAsia="@Arial Unicode MS"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eastAsia="Cambria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4.Умение оценивать правильность выполнения учебной задачи, собственные возможности ее решения.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5.Владение основами самоконтроля, самооценки, принятия решений и осуществления осознанного выбора в учебной и познавательной. Познавательные УУД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7.Умение создавать, применять и преобразовывать знаки и символы, модели и схемы для решения учебных и познавательных задач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8.Смысловое чтение. 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11.Формирование и развитие компетентности в области использования информационно-коммуникационных технологий (далее – ИКТ-компетенции). 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before="0" w:after="0"/>
        <w:ind w:firstLine="567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>12.Формирование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rFonts w:ascii="Times New Roman" w:hAnsi="Times New Roman" w:eastAsia="@Arial Unicode MS" w:cs="Times New Roman"/>
          <w:b/>
          <w:b/>
          <w:bCs/>
          <w:color w:val="FF0000"/>
          <w:sz w:val="28"/>
          <w:szCs w:val="28"/>
        </w:rPr>
      </w:pPr>
      <w:r>
        <w:rPr>
          <w:rFonts w:eastAsia="@Arial Unicode MS" w:cs="Times New Roman" w:ascii="Times New Roman" w:hAnsi="Times New Roman"/>
          <w:b/>
          <w:bCs/>
          <w:color w:val="FF0000"/>
          <w:sz w:val="28"/>
          <w:szCs w:val="28"/>
        </w:rPr>
      </w:r>
    </w:p>
    <w:p>
      <w:pPr>
        <w:pStyle w:val="Normal"/>
        <w:spacing w:lineRule="exact" w:line="21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Предметные результаты</w:t>
      </w:r>
    </w:p>
    <w:p>
      <w:pPr>
        <w:pStyle w:val="Normal"/>
        <w:spacing w:lineRule="exact" w:line="144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67" w:leader="none"/>
        </w:tabs>
        <w:spacing w:lineRule="auto" w:line="352" w:before="0" w:after="0"/>
        <w:ind w:left="1" w:hang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>
      <w:pPr>
        <w:pStyle w:val="Normal"/>
        <w:spacing w:lineRule="exact" w:line="22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71" w:leader="none"/>
        </w:tabs>
        <w:spacing w:lineRule="auto" w:line="352" w:before="0" w:after="0"/>
        <w:ind w:left="1" w:hang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</w:t>
      </w:r>
    </w:p>
    <w:p>
      <w:pPr>
        <w:pStyle w:val="Normal"/>
        <w:spacing w:lineRule="exact" w:line="2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52" w:before="0" w:after="0"/>
        <w:ind w:left="1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>
      <w:pPr>
        <w:pStyle w:val="Normal"/>
        <w:spacing w:lineRule="exact" w:line="23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83" w:leader="none"/>
        </w:tabs>
        <w:spacing w:lineRule="auto" w:line="348" w:before="0" w:after="0"/>
        <w:ind w:left="1" w:hang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>
      <w:pPr>
        <w:pStyle w:val="Normal"/>
        <w:spacing w:lineRule="exact" w:line="28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52" w:before="0" w:after="0"/>
        <w:ind w:left="1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>
      <w:pPr>
        <w:pStyle w:val="Normal"/>
        <w:spacing w:lineRule="exact" w:line="2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41" w:leader="none"/>
        </w:tabs>
        <w:spacing w:lineRule="auto" w:line="357" w:before="0" w:after="0"/>
        <w:ind w:left="1" w:hang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>
      <w:pPr>
        <w:pStyle w:val="Normal"/>
        <w:spacing w:lineRule="exact" w:line="19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51" w:leader="none"/>
        </w:tabs>
        <w:spacing w:lineRule="auto" w:line="348" w:before="0" w:after="0"/>
        <w:ind w:left="1" w:hang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</w:t>
      </w:r>
    </w:p>
    <w:p>
      <w:pPr>
        <w:pStyle w:val="Normal"/>
        <w:spacing w:lineRule="exact" w:line="23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57" w:before="0" w:after="0"/>
        <w:ind w:left="1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>
      <w:pPr>
        <w:pStyle w:val="Normal"/>
        <w:spacing w:lineRule="auto" w:line="357" w:before="0" w:after="0"/>
        <w:ind w:left="1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57" w:before="0" w:after="0"/>
        <w:ind w:left="1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881" w:leader="none"/>
        </w:tabs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2.Содержание учебного предмета «Физическая культура»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«Биология», «Математика», «Физика», «География», «Основы безопасности жизнедеятельности», Иностранный язык», «Музыка» и др. </w:t>
      </w:r>
    </w:p>
    <w:p>
      <w:pPr>
        <w:pStyle w:val="ListParagraph"/>
        <w:spacing w:lineRule="auto" w:line="360"/>
        <w:ind w:left="709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Физическая культура как область знаний </w:t>
      </w:r>
    </w:p>
    <w:p>
      <w:pPr>
        <w:pStyle w:val="ListParagraph"/>
        <w:spacing w:lineRule="auto" w:line="360"/>
        <w:ind w:left="709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и современное развитие физической культуры</w:t>
      </w:r>
    </w:p>
    <w:p>
      <w:pPr>
        <w:pStyle w:val="ListParagraph"/>
        <w:spacing w:lineRule="auto" w:line="36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Олимпийские игры древности. Возрождение Олимпийских игр и олимпийского движения. Олимпийское движение в России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Современные Олимпийские игры.</w:t>
      </w:r>
      <w:r>
        <w:rPr>
          <w:rFonts w:ascii="Times New Roman" w:hAnsi="Times New Roman"/>
          <w:sz w:val="24"/>
          <w:szCs w:val="24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>
      <w:pPr>
        <w:pStyle w:val="ListParagraph"/>
        <w:spacing w:lineRule="auto" w:line="36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Современное представление о физической культуре (основные понятия)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Физическое развитие человека. </w:t>
      </w:r>
      <w:r>
        <w:rPr>
          <w:rFonts w:cs="Times New Roman" w:ascii="Times New Roman" w:hAnsi="Times New Roman"/>
          <w:i/>
          <w:sz w:val="24"/>
          <w:szCs w:val="24"/>
        </w:rPr>
        <w:t>Физическая подготовка, ее связь с укреплением здоровья, развитием физических качеств.</w:t>
      </w:r>
      <w:r>
        <w:rPr>
          <w:rFonts w:cs="Times New Roman" w:ascii="Times New Roman" w:hAnsi="Times New Roman"/>
          <w:sz w:val="24"/>
          <w:szCs w:val="24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>
        <w:rPr>
          <w:rFonts w:cs="Times New Roman" w:ascii="Times New Roman" w:hAnsi="Times New Roman"/>
          <w:i/>
          <w:sz w:val="24"/>
          <w:szCs w:val="24"/>
        </w:rPr>
        <w:t>Спорт и спортивная подготовка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>
      <w:pPr>
        <w:pStyle w:val="ListParagraph"/>
        <w:spacing w:lineRule="auto" w:line="36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Физическая культура человека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>
        <w:rPr>
          <w:rFonts w:cs="Times New Roman" w:ascii="Times New Roman" w:hAnsi="Times New Roman"/>
          <w:b/>
          <w:sz w:val="24"/>
          <w:szCs w:val="24"/>
        </w:rPr>
        <w:t xml:space="preserve">Способы двигательной (физкультурной) деятельности 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Организация и проведение самостоятельных занятий физической культурой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</w:r>
      <w:r>
        <w:rPr>
          <w:rFonts w:ascii="Times New Roman" w:hAnsi="Times New Roman"/>
          <w:i/>
          <w:sz w:val="24"/>
          <w:szCs w:val="24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>
        <w:rPr>
          <w:rFonts w:ascii="Times New Roman" w:hAnsi="Times New Roman"/>
          <w:sz w:val="24"/>
          <w:szCs w:val="24"/>
        </w:rPr>
        <w:t xml:space="preserve"> Организация досуга средствами физической культуры. </w:t>
      </w:r>
    </w:p>
    <w:p>
      <w:pPr>
        <w:pStyle w:val="ListParagraph"/>
        <w:spacing w:lineRule="auto" w:line="360"/>
        <w:ind w:left="709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 занятий физической культурой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>
      <w:pPr>
        <w:pStyle w:val="ListParagraph"/>
        <w:spacing w:lineRule="auto" w:line="360"/>
        <w:ind w:left="709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>
      <w:pPr>
        <w:pStyle w:val="ListParagraph"/>
        <w:spacing w:lineRule="auto" w:line="360"/>
        <w:ind w:left="709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Физкультурно-оздоровительная деятельность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</w:t>
      </w:r>
    </w:p>
    <w:p>
      <w:pPr>
        <w:pStyle w:val="ListParagraph"/>
        <w:spacing w:lineRule="auto" w:line="360"/>
        <w:ind w:left="709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36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Спортивно-оздоровительная деятельность</w:t>
      </w:r>
    </w:p>
    <w:p>
      <w:pPr>
        <w:pStyle w:val="Normal"/>
        <w:spacing w:lineRule="auto" w:line="360" w:before="0" w:after="0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>
        <w:rPr>
          <w:rFonts w:cs="Times New Roman" w:ascii="Times New Roman" w:hAnsi="Times New Roman"/>
          <w:i/>
          <w:sz w:val="24"/>
          <w:szCs w:val="24"/>
        </w:rPr>
        <w:t>мини-футбол</w:t>
      </w:r>
      <w:r>
        <w:rPr>
          <w:rFonts w:cs="Times New Roman" w:ascii="Times New Roman" w:hAnsi="Times New Roman"/>
          <w:sz w:val="24"/>
          <w:szCs w:val="24"/>
        </w:rPr>
        <w:t>, волейбол, баскетбол. Правила спортивных игр. Игры по правилам.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Лыжные гонки: передвижение на лыжах разными способами. Подъемы, спуски, повороты, торможения.</w:t>
      </w:r>
    </w:p>
    <w:p>
      <w:pPr>
        <w:pStyle w:val="ListParagraph"/>
        <w:spacing w:lineRule="auto" w:line="360"/>
        <w:ind w:left="709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Прикладно-ориентированная физкультурная деятельность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Прикладная физическая подготовка: ходьба, бег и прыжки, выполняемые разными способами в разных условиях; лазание, перелезание,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>
        <w:rPr>
          <w:rFonts w:cs="Times New Roman" w:ascii="Times New Roman" w:hAnsi="Times New Roman"/>
          <w:sz w:val="24"/>
          <w:szCs w:val="24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>
      <w:pPr>
        <w:pStyle w:val="Normal"/>
        <w:spacing w:lineRule="auto" w:line="360" w:before="0" w:after="0"/>
        <w:ind w:left="-56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br/>
        <w:br/>
        <w:br/>
        <w:br/>
        <w:br/>
      </w:r>
    </w:p>
    <w:p>
      <w:pPr>
        <w:pStyle w:val="Normal"/>
        <w:spacing w:lineRule="auto" w:line="360" w:before="0" w:after="0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left="-567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8 класс (68 часов)</w:t>
      </w:r>
    </w:p>
    <w:tbl>
      <w:tblPr>
        <w:tblStyle w:val="a4"/>
        <w:tblW w:w="9356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5"/>
        <w:gridCol w:w="795"/>
        <w:gridCol w:w="7766"/>
      </w:tblGrid>
      <w:tr>
        <w:trPr>
          <w:trHeight w:val="100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Cs w:val="20"/>
                <w:lang w:eastAsia="ru-RU"/>
              </w:rPr>
              <w:t>урока п\п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Cs w:val="20"/>
                <w:lang w:eastAsia="ru-RU"/>
              </w:rPr>
              <w:t>урока в теме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Cs w:val="20"/>
                <w:lang w:eastAsia="ru-RU"/>
              </w:rPr>
              <w:t>Тема урока</w:t>
            </w:r>
          </w:p>
        </w:tc>
      </w:tr>
      <w:tr>
        <w:trPr>
          <w:trHeight w:val="435" w:hRule="atLeast"/>
        </w:trPr>
        <w:tc>
          <w:tcPr>
            <w:tcW w:w="935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lang w:val="en-US" w:eastAsia="ru-RU"/>
              </w:rPr>
              <w:t xml:space="preserve">I </w:t>
            </w:r>
            <w:r>
              <w:rPr>
                <w:rFonts w:eastAsia="Calibri" w:cs="Times New Roman" w:ascii="Times New Roman" w:hAnsi="Times New Roman"/>
                <w:b/>
                <w:sz w:val="28"/>
                <w:lang w:eastAsia="ru-RU"/>
              </w:rPr>
              <w:t>четверть (16 часа)</w:t>
            </w:r>
          </w:p>
        </w:tc>
      </w:tr>
      <w:tr>
        <w:trPr>
          <w:trHeight w:val="555" w:hRule="atLeast"/>
        </w:trPr>
        <w:tc>
          <w:tcPr>
            <w:tcW w:w="935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8"/>
                <w:lang w:eastAsia="ru-RU"/>
              </w:rPr>
              <w:t>Легкая атлетика (12 часов)</w:t>
            </w:r>
          </w:p>
        </w:tc>
      </w:tr>
      <w:tr>
        <w:trPr>
          <w:trHeight w:val="502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Инструктаж по ТБ на уроках легкой атлетики.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ОРУ на месте и в движении.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Техника бега с высокого, низкого старта. Медленный бег 15 – 20 мин.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Бег 30 метров (4 – 5 повторения).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Бег 60 метров (3 – 4 повторения). Подтягивание на перекладине,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ОРУ на развитие силы.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Бег 30 метров –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Бег 60 метров –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Бег 500 метров – мальчики,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300 метров – девочки –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Бег 1000 метров – мальчики,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500 метров – девочки –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Техника метания малого мяча с разбега. Развитие выносливости – бег 3000 метров.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Метание малого мяча (150 г.)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на дальность –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Прыжки в длину с места –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Прыжок в высоту способом «перешагивание».</w:t>
            </w:r>
          </w:p>
        </w:tc>
      </w:tr>
      <w:tr>
        <w:trPr>
          <w:trHeight w:val="514" w:hRule="atLeast"/>
        </w:trPr>
        <w:tc>
          <w:tcPr>
            <w:tcW w:w="935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 xml:space="preserve">Спортивные игры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>Баскетбол (4 часа)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Инструктаж по ТБ на уроках по баскетболу. Ведение, остановка, передачи мяча.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Ведение мяча с изменением направления; броски мяча с места, двумя руками.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Ведение мяча правой, левой рукой в движении; броски мяча с места.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Броски мяча в движении с двух шагов.</w:t>
            </w:r>
          </w:p>
        </w:tc>
      </w:tr>
      <w:tr>
        <w:trPr>
          <w:trHeight w:val="514" w:hRule="atLeast"/>
        </w:trPr>
        <w:tc>
          <w:tcPr>
            <w:tcW w:w="935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lang w:val="en-US" w:eastAsia="ru-RU"/>
              </w:rPr>
              <w:t>II</w:t>
            </w:r>
            <w:r>
              <w:rPr>
                <w:rFonts w:eastAsia="Calibri" w:cs="Times New Roman" w:ascii="Times New Roman" w:hAnsi="Times New Roman"/>
                <w:b/>
                <w:sz w:val="28"/>
                <w:lang w:eastAsia="ru-RU"/>
              </w:rPr>
              <w:t xml:space="preserve"> четверть (14 часов)</w:t>
            </w:r>
          </w:p>
        </w:tc>
      </w:tr>
      <w:tr>
        <w:trPr>
          <w:trHeight w:val="514" w:hRule="atLeast"/>
        </w:trPr>
        <w:tc>
          <w:tcPr>
            <w:tcW w:w="935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lang w:eastAsia="ru-RU"/>
              </w:rPr>
              <w:t>Гимнастика с основами акробатики (14 часов)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Инструктаж по ТБ на уроках гимнастики. Строевые упражнения.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Кувырки вперед, назад в группировке. Кувырки вперед – учет.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Упражнения на гибкость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Кувырки назад – учет.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Упражнения на гибкость.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Кувырок вперед, перекат назад в стойку на лопатках – мальчики, кувырок назад в полушпагат – девочки. 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Мост из положения лежа, стоя.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Упражнения ОФП.  Кувырки вперед, назад, слитно.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Подъем туловища за 30 секунд. Сгибание и разгибание рук в упоре лежа –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Техника опорного прыжка через козла. Опорные прыжки через козла.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Подъем туловища за 60 секунд. Подтягивание на перекладине –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Прыжки на скакалке.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Упражнения ОФП.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Круговая тренировка (отжимания, приседания, скакалка, пресс, подтягивание). Прыжки на скакалке за 1 минуту –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Силовые упражнения. Подъем прямых ног до угла 90 в висе на гимнаст.стенке.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Соединение из 3 – 4 акробатических элементов.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Эстафета с элементами акробатики. ОРУ в парах. Подвижные игры.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14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Комплекс динамических и статических упражнений. Подвижные игры.</w:t>
            </w:r>
          </w:p>
        </w:tc>
      </w:tr>
      <w:tr>
        <w:trPr>
          <w:trHeight w:val="514" w:hRule="atLeast"/>
        </w:trPr>
        <w:tc>
          <w:tcPr>
            <w:tcW w:w="935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lang w:eastAsia="ru-RU"/>
              </w:rPr>
              <w:t>III четверть (22 часа)</w:t>
            </w:r>
          </w:p>
        </w:tc>
      </w:tr>
      <w:tr>
        <w:trPr>
          <w:trHeight w:val="514" w:hRule="atLeast"/>
        </w:trPr>
        <w:tc>
          <w:tcPr>
            <w:tcW w:w="935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eastAsia="ru-RU"/>
              </w:rPr>
              <w:t>Лыжная подготовка (12 часов)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Инструктаж по ТБ на уроках лыжной подготовки. Подбор инвентаря.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Попеременный двухшажный классический ход. Одновременный безшажный ход.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Одновременный одношажный классический ход.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Попеременный и одновременный двухшажный коньковый ход.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Сочетание классических лыжных ходов.Подъём в горку способом «ёлочкой», «лесенкой».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Техника поворота переступанием.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Торможение: «плугом», «упором».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Высокая, средняя, низкая – стойки лыжника на спуске. Прохождение дистанции 1000м. – без палок.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Прохождение дистанции 2000м.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Прохождение дистанции 2500м.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Спуски со склона и подъёмы. Прохождение дистанции до 3000м.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Круговая эстафета с этапом 300м.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Соревнования на дистанции 1500 м. – мальчики, 1000 м. – девочки. Сдача и подготовка инвентаря к следующему зимнему сезону.</w:t>
            </w:r>
          </w:p>
        </w:tc>
      </w:tr>
      <w:tr>
        <w:trPr>
          <w:trHeight w:val="514" w:hRule="atLeast"/>
        </w:trPr>
        <w:tc>
          <w:tcPr>
            <w:tcW w:w="935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eastAsia="ru-RU"/>
              </w:rPr>
              <w:t xml:space="preserve">Спортивные игры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eastAsia="ru-RU"/>
              </w:rPr>
              <w:t>Волейбол (10 часов)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Инструктаж по ТБ на уроках по волейболу. Разминка с мячами и без мячей.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Закрепление элементов техники перемещений в волейбольной стойке -      остановки, ускорения.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Прием и передачи мяча снизу, двумя руками.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Сочетание верхней и нижней передачи мяча.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Прямой нападающий удар после подбрасывания мяча партнером.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Подачи и прием мяча. 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Передачи мяча в движении, в кругу, через сетку.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Комбинация из основных элементов (прием, передача, удар).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Учебная игра в волейбол.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Техника нижней, верхней подачи.</w:t>
            </w:r>
          </w:p>
        </w:tc>
      </w:tr>
      <w:tr>
        <w:trPr>
          <w:trHeight w:val="514" w:hRule="atLeast"/>
        </w:trPr>
        <w:tc>
          <w:tcPr>
            <w:tcW w:w="935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lang w:eastAsia="ru-RU"/>
              </w:rPr>
              <w:t>IV четверть (18 часов)</w:t>
            </w:r>
          </w:p>
        </w:tc>
      </w:tr>
      <w:tr>
        <w:trPr>
          <w:trHeight w:val="514" w:hRule="atLeast"/>
        </w:trPr>
        <w:tc>
          <w:tcPr>
            <w:tcW w:w="935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Легкая атлетика (12 часов)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Инструктаж по ТБ на уроках легкой атлетики. ОРУ на месте и в движении.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Техника передачи эстафетной палочки, эстафетный бег. Круговая, встречная эстафеты.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Бег с разного исходного положения,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с разной скоростью. Специально – беговые упражнения.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Бег до 15 минут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Техника кроссового бега. Силовой комплекс упражнений.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Кросс до 20 минут – учет.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Челночный бег 3</w:t>
            </w:r>
            <w:r>
              <w:rPr>
                <w:rFonts w:eastAsia="Times New Roman" w:cs="Times New Roman" w:ascii="Times New Roman" w:hAnsi="Times New Roman"/>
                <w:lang w:val="en-US" w:eastAsia="ru-RU"/>
              </w:rPr>
              <w:t>x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10м. – учет.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Прыжок в длину с места –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59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Бег 30 метров – учет.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Скоростно - силовые упражнения.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Бег 60 метров – учет.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Упражнения на выносливость.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Бег 100 метров – учет.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Техника метания мяча с разбега.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Бег 500 метров – мальчики,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300 метров – девочки –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Метание малого мяча (150 г.) 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дальность – учет. Бег 1000 метров – мальчики, 500 метров – девочки –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Бег 3000 метров без учета времени.</w:t>
            </w:r>
          </w:p>
        </w:tc>
      </w:tr>
      <w:tr>
        <w:trPr>
          <w:trHeight w:val="514" w:hRule="atLeast"/>
        </w:trPr>
        <w:tc>
          <w:tcPr>
            <w:tcW w:w="935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eastAsia="ru-RU"/>
              </w:rPr>
              <w:t xml:space="preserve">Спортивные игры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eastAsia="ru-RU"/>
              </w:rPr>
              <w:t>Футбол (4 часа)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Инструктаж по ТБ на уроках по футболу. Ведение мяча, обводка фишек, удары по воротам. 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Обучение технико-тактическим действиям в игре. Прессинг и отбор мяча.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Игра в защите. Учебная игра в футбол.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68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76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Игра в нападении. Учебная игра в футбол.</w:t>
            </w:r>
          </w:p>
        </w:tc>
      </w:tr>
    </w:tbl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spacing w:lineRule="auto" w:line="360" w:before="0" w:after="0"/>
        <w:ind w:left="-567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 класс (68 часов)</w:t>
      </w:r>
    </w:p>
    <w:tbl>
      <w:tblPr>
        <w:tblStyle w:val="a4"/>
        <w:tblW w:w="9073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5"/>
        <w:gridCol w:w="796"/>
        <w:gridCol w:w="7482"/>
      </w:tblGrid>
      <w:tr>
        <w:trPr>
          <w:trHeight w:val="100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Cs w:val="20"/>
                <w:lang w:eastAsia="ru-RU"/>
              </w:rPr>
              <w:t xml:space="preserve">№ </w:t>
            </w:r>
            <w:r>
              <w:rPr>
                <w:rFonts w:eastAsia="" w:cs="Times New Roman" w:eastAsiaTheme="minorEastAsia" w:ascii="Times New Roman" w:hAnsi="Times New Roman"/>
                <w:b/>
                <w:szCs w:val="20"/>
                <w:lang w:eastAsia="ru-RU"/>
              </w:rPr>
              <w:t>урока п\п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Cs w:val="20"/>
                <w:lang w:eastAsia="ru-RU"/>
              </w:rPr>
              <w:t xml:space="preserve">№ </w:t>
            </w:r>
            <w:r>
              <w:rPr>
                <w:rFonts w:eastAsia="" w:cs="Times New Roman" w:eastAsiaTheme="minorEastAsia" w:ascii="Times New Roman" w:hAnsi="Times New Roman"/>
                <w:b/>
                <w:szCs w:val="20"/>
                <w:lang w:eastAsia="ru-RU"/>
              </w:rPr>
              <w:t>урока в теме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Cs w:val="20"/>
                <w:lang w:eastAsia="ru-RU"/>
              </w:rPr>
              <w:t>Тема урока</w:t>
            </w:r>
          </w:p>
        </w:tc>
      </w:tr>
      <w:tr>
        <w:trPr>
          <w:trHeight w:val="435" w:hRule="atLeast"/>
        </w:trPr>
        <w:tc>
          <w:tcPr>
            <w:tcW w:w="9073" w:type="dxa"/>
            <w:gridSpan w:val="3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lang w:val="en-US" w:eastAsia="ru-RU"/>
              </w:rPr>
              <w:t xml:space="preserve">I </w:t>
            </w:r>
            <w:r>
              <w:rPr>
                <w:rFonts w:eastAsia="Calibri" w:cs="Times New Roman" w:ascii="Times New Roman" w:hAnsi="Times New Roman"/>
                <w:b/>
                <w:sz w:val="28"/>
                <w:lang w:eastAsia="ru-RU"/>
              </w:rPr>
              <w:t>четверть (16 часа)</w:t>
            </w:r>
          </w:p>
        </w:tc>
      </w:tr>
      <w:tr>
        <w:trPr>
          <w:trHeight w:val="555" w:hRule="atLeast"/>
        </w:trPr>
        <w:tc>
          <w:tcPr>
            <w:tcW w:w="9073" w:type="dxa"/>
            <w:gridSpan w:val="3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8"/>
                <w:lang w:eastAsia="ru-RU"/>
              </w:rPr>
              <w:t>Легкая атлетика (8 часов)</w:t>
            </w:r>
          </w:p>
        </w:tc>
      </w:tr>
      <w:tr>
        <w:trPr>
          <w:trHeight w:val="502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Инструктаж по ТБ на уроках легкой атлетики. Обучение низкому старту с опорой на одну руку.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Закрепление техники старта с опорой на одну руку бег 30м, 60м. Бег 30м -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Бег 60м -  учёт. Бег 4-5 мин.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Техника метания гранаты.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Техника прыжка в длину, метания гранаты. Техника эстафетного бега.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Метание гранаты 500г (дев). 700г (юн) на дальность -учет, закрепить эстафетный бег, кросс в среднем темпе.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 xml:space="preserve">Техника передачи эстафетной палочки – учёт. Бег 6 мин. Прыжок в длину с места – учёт. 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Кроссовая подготовка бег 500-1000м. Бег 300м (дев), 500м (юн) –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Бег 2000м (дев), 3000м (юн) – учет.</w:t>
            </w:r>
          </w:p>
        </w:tc>
      </w:tr>
      <w:tr>
        <w:trPr>
          <w:trHeight w:val="514" w:hRule="atLeast"/>
        </w:trPr>
        <w:tc>
          <w:tcPr>
            <w:tcW w:w="9073" w:type="dxa"/>
            <w:gridSpan w:val="3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lang w:eastAsia="ru-RU"/>
              </w:rPr>
              <w:t>Спортивные игры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lang w:eastAsia="ru-RU"/>
              </w:rPr>
              <w:t>Баскетбол(8 часов)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Техника безопасности на спортивных играх. Учебная игра по упрощенным правилам в баскетбол.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Совершенствование техники владения мячом (ведение, передачи, броски в кольцо).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Баскетбол. Закрепление техники ведения мяча в движении, учебная игра 3х3.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Учебная игра с заданиями.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Совершенствование техники ведения мяча шагом и в движении. Учебная игра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14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Броски мяча в кольцо, учебная игра.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Совершенствование броска мяча в кольцо после ведения.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16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Учебная игра в баскетбол, с заданиями.</w:t>
            </w:r>
          </w:p>
        </w:tc>
      </w:tr>
      <w:tr>
        <w:trPr>
          <w:trHeight w:val="514" w:hRule="atLeast"/>
        </w:trPr>
        <w:tc>
          <w:tcPr>
            <w:tcW w:w="9073" w:type="dxa"/>
            <w:gridSpan w:val="3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lang w:val="en-US" w:eastAsia="ru-RU"/>
              </w:rPr>
              <w:t>II</w:t>
            </w:r>
            <w:r>
              <w:rPr>
                <w:rFonts w:eastAsia="Calibri" w:cs="Times New Roman" w:ascii="Times New Roman" w:hAnsi="Times New Roman"/>
                <w:b/>
                <w:sz w:val="28"/>
                <w:lang w:eastAsia="ru-RU"/>
              </w:rPr>
              <w:t xml:space="preserve"> четверть (14 часов)</w:t>
            </w:r>
          </w:p>
        </w:tc>
      </w:tr>
      <w:tr>
        <w:trPr>
          <w:trHeight w:val="514" w:hRule="atLeast"/>
        </w:trPr>
        <w:tc>
          <w:tcPr>
            <w:tcW w:w="9073" w:type="dxa"/>
            <w:gridSpan w:val="3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lang w:eastAsia="ru-RU"/>
              </w:rPr>
              <w:t>Гимнастика с основами акробатики (14 часов)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Инструктаж по ТБ на уроках гимнастики. Совершенствование техники 2-3 кувырков вперед слитно.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18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 xml:space="preserve">Длинный кувырок через препятствие.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Упражнения на гибкость.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19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2-3 кувырка вперед слитно – учёт.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 xml:space="preserve">2-3 кувырка назад слитно – учёт. 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Опорный прыжок через козла. Мост из положения стоя девочки, лежа мальчики – учёт.Обучение связок из 3-4 акробатических элементов.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Связки из 3-4 акробатических элементов – учёт. Техника опорного прыжка через козла. Подъём переворотом.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22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Закрепление техники опорного прыжка через козла.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23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Опорный прыжок – учёт, подтягивание.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24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Подъем переворотом махом одной ноги – учёт(дев). Сгибание разгибание рук в упоре на брусьях – учет(м.).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25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Подтягивание из виса мальчики – учёт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Подтягивание из виса лежа девочек – учёт.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26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Эстафета с элементами акробатики.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27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Подъем туловища из положения сидя за 30 с.- учет.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28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Обучение прыжкам в высоту с разбега способом «перешагивания».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29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Закрепление техники прыжков в высоту с разбега способом «перешагивания».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30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14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Техника прыжков в высоту с разбега способом «перешагивания».</w:t>
            </w:r>
          </w:p>
        </w:tc>
      </w:tr>
      <w:tr>
        <w:trPr>
          <w:trHeight w:val="514" w:hRule="atLeast"/>
        </w:trPr>
        <w:tc>
          <w:tcPr>
            <w:tcW w:w="9073" w:type="dxa"/>
            <w:gridSpan w:val="3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lang w:eastAsia="ru-RU"/>
              </w:rPr>
              <w:t>III четверть (22 часа)</w:t>
            </w:r>
          </w:p>
        </w:tc>
      </w:tr>
      <w:tr>
        <w:trPr>
          <w:trHeight w:val="514" w:hRule="atLeast"/>
        </w:trPr>
        <w:tc>
          <w:tcPr>
            <w:tcW w:w="9073" w:type="dxa"/>
            <w:gridSpan w:val="3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lang w:eastAsia="ru-RU"/>
              </w:rPr>
              <w:t>Лыжная подготовка (10 часов)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31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Инструктаж по ТБ на  уроках лыжной подготовки.  Попеременные лыжные ходы.</w:t>
            </w:r>
          </w:p>
        </w:tc>
      </w:tr>
      <w:tr>
        <w:trPr>
          <w:trHeight w:val="447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32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Попеременный двухшажный ход – учёт. Одновременно двухшажный ход – учёт.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33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Одновременно одношажный ход – учёт. Одновременно бесшажный ход – учёт.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34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Торможение «плугом» - учёт.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35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Спуск со склона в основной стойке – учёт. Подъем в гору скользящим шагом – учёт.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36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Совершенствование техники торможения «плугом» на спуске.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37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Ходьба на лыжах 3км – учёт.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38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Лыжные гонки на 1-2 км – учёт.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39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Эстафета по кругу (до 300м).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40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tabs>
                <w:tab w:val="clear" w:pos="708"/>
                <w:tab w:val="right" w:pos="3612" w:leader="none"/>
              </w:tabs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Прохождение дистанции 3,5км.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Сдача и подготовка инвентаря на следующий учебный год.</w:t>
            </w:r>
          </w:p>
        </w:tc>
      </w:tr>
      <w:tr>
        <w:trPr>
          <w:trHeight w:val="514" w:hRule="atLeast"/>
        </w:trPr>
        <w:tc>
          <w:tcPr>
            <w:tcW w:w="9073" w:type="dxa"/>
            <w:gridSpan w:val="3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Спортивные игры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Волейбол (12 часов)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41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Инструктаж по ТБ на уроках по спортивным играм. Совершенствование техники передач, подачи мяча.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42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Совершенствование техники приема мяча, нападающего удара.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43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Верхняя передача мяча.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44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Нижняя передача мяча.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45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 xml:space="preserve">Верхняя подача мяча подача.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" w:cs="Times New Roman" w:eastAsiaTheme="minorEastAsia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46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Нижняя прямая подача мяча.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47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Прием мяча - передача в зону.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48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Передача мяча двумя руками, нападающий удар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49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Блокировка нападающего удара. Учебная игра.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50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Передача мяча двумя руками снизу. Тактика игры.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51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 xml:space="preserve">Правила игры, тактика игры.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Учебная игра.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52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Учебно–тренировочная игра, судейство по упрощённым правилам.</w:t>
            </w:r>
          </w:p>
        </w:tc>
      </w:tr>
      <w:tr>
        <w:trPr>
          <w:trHeight w:val="514" w:hRule="atLeast"/>
        </w:trPr>
        <w:tc>
          <w:tcPr>
            <w:tcW w:w="9073" w:type="dxa"/>
            <w:gridSpan w:val="3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8"/>
                <w:lang w:eastAsia="ru-RU"/>
              </w:rPr>
              <w:t>IV четверть (16 часов)</w:t>
            </w:r>
          </w:p>
        </w:tc>
      </w:tr>
      <w:tr>
        <w:trPr>
          <w:trHeight w:val="514" w:hRule="atLeast"/>
        </w:trPr>
        <w:tc>
          <w:tcPr>
            <w:tcW w:w="9073" w:type="dxa"/>
            <w:gridSpan w:val="3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Легкая атлетика (10 часов)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53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Инструктаж по ТБ на уроках легкой атлетики, спортивным играм. Специально-беговые упражнения.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54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Эстафета с набивными мячами. Эстафета с передачей эстафетной палочки (этап до 40м).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55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Бег 30м – учёт.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56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Бег 60м – учёт.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57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Бег 100м – учёт.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58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Челночный бег 3х10м– учёт.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59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Бег 500м – учёт.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60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Бег 1000м – учёт.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61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Прыжки в длину с места – учёт.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62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 xml:space="preserve">Подтягивание – учёт. </w:t>
            </w:r>
          </w:p>
        </w:tc>
      </w:tr>
      <w:tr>
        <w:trPr>
          <w:trHeight w:val="514" w:hRule="atLeast"/>
        </w:trPr>
        <w:tc>
          <w:tcPr>
            <w:tcW w:w="9073" w:type="dxa"/>
            <w:gridSpan w:val="3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lang w:eastAsia="ru-RU"/>
              </w:rPr>
              <w:t xml:space="preserve">Спортивные игры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lang w:eastAsia="ru-RU"/>
              </w:rPr>
              <w:t>Футбол (6 часов)</w:t>
            </w:r>
          </w:p>
        </w:tc>
      </w:tr>
      <w:tr>
        <w:trPr>
          <w:trHeight w:val="70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63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Инструктаж по ТБ на занятиях по футболу. Совершенствование техники ведения мяча.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64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 xml:space="preserve">Техника передвижения в футболе.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Повороты, учебная игра.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65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Обучение техники ударов по мячу и остановке. Учебная игра.Обучение технике ведения мяча.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66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Закрепление техники перемещения с мячом.Закрепление техники владения мячом, комбинации из основных элементов.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67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Позиционная игра по упрощенным правилам.</w:t>
            </w:r>
          </w:p>
        </w:tc>
      </w:tr>
      <w:tr>
        <w:trPr>
          <w:trHeight w:val="514" w:hRule="atLeast"/>
        </w:trPr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68</w:t>
            </w:r>
          </w:p>
        </w:tc>
        <w:tc>
          <w:tcPr>
            <w:tcW w:w="796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482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Cs w:val="24"/>
                <w:lang w:eastAsia="ru-RU"/>
              </w:rPr>
              <w:t>Учебная игра.Подведение итогов учебного года. Двигательная активность на лето.</w:t>
            </w:r>
          </w:p>
        </w:tc>
      </w:tr>
    </w:tbl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spacing w:before="0" w:after="200"/>
        <w:ind w:left="-567" w:hanging="0"/>
        <w:rPr/>
      </w:pPr>
      <w:r>
        <w:rPr/>
      </w:r>
    </w:p>
    <w:sectPr>
      <w:type w:val="nextPage"/>
      <w:pgSz w:w="11906" w:h="16838"/>
      <w:pgMar w:left="1560" w:right="850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vertAlign w:val="baseline"/>
        <w:position w:val="0"/>
        <w:sz w:val="24"/>
        <w:sz w:val="24"/>
        <w:i w:val="false"/>
        <w:u w:val="none" w:color="000000"/>
        <w:b w:val="false"/>
        <w:szCs w:val="28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788" w:hanging="0"/>
      </w:pPr>
      <w:rPr>
        <w:rFonts w:ascii="Times New Roman" w:hAnsi="Times New Roman" w:cs="Times New Roman" w:hint="default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508" w:hanging="0"/>
      </w:pPr>
      <w:rPr>
        <w:rFonts w:ascii="Times New Roman" w:hAnsi="Times New Roman" w:cs="Times New Roman" w:hint="default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3228" w:hanging="0"/>
      </w:pPr>
      <w:rPr>
        <w:rFonts w:ascii="Times New Roman" w:hAnsi="Times New Roman" w:cs="Times New Roman" w:hint="default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948" w:hanging="0"/>
      </w:pPr>
      <w:rPr>
        <w:rFonts w:ascii="Times New Roman" w:hAnsi="Times New Roman" w:cs="Times New Roman" w:hint="default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668" w:hanging="0"/>
      </w:pPr>
      <w:rPr>
        <w:rFonts w:ascii="Times New Roman" w:hAnsi="Times New Roman" w:cs="Times New Roman" w:hint="default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5388" w:hanging="0"/>
      </w:pPr>
      <w:rPr>
        <w:rFonts w:ascii="Times New Roman" w:hAnsi="Times New Roman" w:cs="Times New Roman" w:hint="default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6108" w:hanging="0"/>
      </w:pPr>
      <w:rPr>
        <w:rFonts w:ascii="Times New Roman" w:hAnsi="Times New Roman" w:cs="Times New Roman" w:hint="default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828" w:hanging="0"/>
      </w:pPr>
      <w:rPr>
        <w:rFonts w:ascii="Times New Roman" w:hAnsi="Times New Roman" w:cs="Times New Roman" w:hint="default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cs="Times New Roman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42be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2c5168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qFormat/>
    <w:rsid w:val="005e0b9f"/>
    <w:pPr>
      <w:keepNext w:val="true"/>
      <w:spacing w:lineRule="auto" w:line="240" w:before="240" w:after="60"/>
      <w:outlineLvl w:val="2"/>
    </w:pPr>
    <w:rPr>
      <w:rFonts w:ascii="Calibri" w:hAnsi="Calibri" w:eastAsia="Cambria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rsid w:val="008f42be"/>
    <w:rPr>
      <w:color w:val="0000FF"/>
      <w:u w:val="single"/>
    </w:rPr>
  </w:style>
  <w:style w:type="character" w:styleId="3" w:customStyle="1">
    <w:name w:val="Заголовок 3 Знак"/>
    <w:basedOn w:val="DefaultParagraphFont"/>
    <w:link w:val="3"/>
    <w:qFormat/>
    <w:rsid w:val="005e0b9f"/>
    <w:rPr>
      <w:rFonts w:ascii="Calibri" w:hAnsi="Calibri" w:eastAsia="Cambria" w:cs="Times New Roman"/>
      <w:b/>
      <w:bCs/>
      <w:sz w:val="26"/>
      <w:szCs w:val="26"/>
      <w:lang w:eastAsia="ru-RU"/>
    </w:rPr>
  </w:style>
  <w:style w:type="character" w:styleId="Style12" w:customStyle="1">
    <w:name w:val="Текст выноски Знак"/>
    <w:basedOn w:val="DefaultParagraphFont"/>
    <w:link w:val="a8"/>
    <w:uiPriority w:val="99"/>
    <w:semiHidden/>
    <w:qFormat/>
    <w:rsid w:val="00f91660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3" w:customStyle="1">
    <w:name w:val="Абзац списка Знак"/>
    <w:link w:val="a6"/>
    <w:uiPriority w:val="34"/>
    <w:qFormat/>
    <w:rsid w:val="00552690"/>
    <w:rPr>
      <w:rFonts w:eastAsia="" w:eastAsiaTheme="minorEastAsia"/>
      <w:lang w:eastAsia="ru-RU"/>
    </w:rPr>
  </w:style>
  <w:style w:type="character" w:styleId="FootnoteCharacters">
    <w:name w:val="Footnote Characters"/>
    <w:uiPriority w:val="99"/>
    <w:qFormat/>
    <w:rsid w:val="00552690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4" w:customStyle="1">
    <w:name w:val="Текст сноски Знак"/>
    <w:basedOn w:val="DefaultParagraphFont"/>
    <w:link w:val="ab"/>
    <w:uiPriority w:val="99"/>
    <w:qFormat/>
    <w:rsid w:val="0055269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ce46ae"/>
    <w:rPr>
      <w:i/>
      <w:iCs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sid w:val="002c5168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character" w:styleId="ListLabel1">
    <w:name w:val="ListLabel 1"/>
    <w:qFormat/>
    <w:rPr>
      <w:rFonts w:ascii="Times New Roman" w:hAnsi="Times New Roman" w:eastAsia="Times New Roman" w:cs="Times New Roman"/>
      <w:b w:val="false"/>
      <w:i w:val="false"/>
      <w:color w:val="000000"/>
      <w:position w:val="0"/>
      <w:sz w:val="24"/>
      <w:sz w:val="24"/>
      <w:szCs w:val="28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color w:val="000000"/>
      <w:position w:val="0"/>
      <w:sz w:val="28"/>
      <w:sz w:val="28"/>
      <w:szCs w:val="28"/>
      <w:u w:val="none" w:color="000000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f42be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link w:val="a7"/>
    <w:uiPriority w:val="34"/>
    <w:qFormat/>
    <w:rsid w:val="007a0c4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f9166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ac"/>
    <w:uiPriority w:val="99"/>
    <w:rsid w:val="00552690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f42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Application>Trio_Office/6.2.8.2$Windows_x86 LibreOffice_project/</Application>
  <Pages>14</Pages>
  <Words>3045</Words>
  <Characters>20027</Characters>
  <CharactersWithSpaces>22644</CharactersWithSpaces>
  <Paragraphs>558</Paragraphs>
  <Company>МБОУ СОШ №1, с.Петрокаменское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2019-02-05T09:18:00Z</dcterms:created>
  <dc:creator>Sega</dc:creator>
  <dc:description/>
  <dc:language>ru-RU</dc:language>
  <cp:lastModifiedBy/>
  <cp:lastPrinted>2022-09-09T04:49:00Z</cp:lastPrinted>
  <dcterms:modified xsi:type="dcterms:W3CDTF">2024-09-14T09:03:28Z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МБОУ СОШ №1, с.Петрокаменское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